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9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8689"/>
      </w:tblGrid>
      <w:tr w:rsidR="001D1980" w:rsidRPr="00643DEE" w:rsidTr="00E00A8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11" w:type="dxa"/>
              <w:bottom w:w="0" w:type="dxa"/>
              <w:right w:w="192" w:type="dxa"/>
            </w:tcMar>
          </w:tcPr>
          <w:p w:rsidR="001D1980" w:rsidRPr="00E00A85" w:rsidRDefault="001D1980" w:rsidP="00E00A85">
            <w:pPr>
              <w:spacing w:before="384" w:after="100" w:afterAutospacing="1" w:line="240" w:lineRule="auto"/>
              <w:outlineLvl w:val="1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sv-SE"/>
              </w:rPr>
              <w:t>Kryss mekanism</w:t>
            </w:r>
          </w:p>
          <w:p w:rsidR="001D1980" w:rsidRPr="00E00A85" w:rsidRDefault="001D1980" w:rsidP="00E00A85">
            <w:pPr>
              <w:spacing w:after="1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E00A85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  <w:tbl>
            <w:tblPr>
              <w:tblW w:w="660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700"/>
              <w:gridCol w:w="34"/>
              <w:gridCol w:w="1796"/>
            </w:tblGrid>
            <w:tr w:rsidR="001D1980" w:rsidRPr="009718F7">
              <w:trPr>
                <w:trHeight w:val="744"/>
                <w:tblCellSpacing w:w="0" w:type="dxa"/>
              </w:trPr>
              <w:tc>
                <w:tcPr>
                  <w:tcW w:w="4560" w:type="dxa"/>
                  <w:vMerge w:val="restart"/>
                  <w:vAlign w:val="center"/>
                </w:tcPr>
                <w:p w:rsidR="001D1980" w:rsidRPr="00E00A85" w:rsidRDefault="001D1980" w:rsidP="00E00A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643DEE">
                    <w:rPr>
                      <w:rFonts w:ascii="Arial" w:hAnsi="Arial" w:cs="Arial"/>
                      <w:noProof/>
                      <w:sz w:val="12"/>
                      <w:szCs w:val="12"/>
                      <w:lang w:eastAsia="sv-S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1" o:spid="_x0000_i1025" type="#_x0000_t75" alt="Driver blind with cross mechanism" style="width:285pt;height:231.6pt;visibility:visible">
                        <v:imagedata r:id="rId4" o:title=""/>
                      </v:shape>
                    </w:pict>
                  </w:r>
                </w:p>
              </w:tc>
              <w:tc>
                <w:tcPr>
                  <w:tcW w:w="120" w:type="dxa"/>
                  <w:vMerge w:val="restart"/>
                  <w:vAlign w:val="center"/>
                </w:tcPr>
                <w:p w:rsidR="001D1980" w:rsidRPr="00E00A85" w:rsidRDefault="001D1980" w:rsidP="00E00A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E00A85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  <w:tc>
                <w:tcPr>
                  <w:tcW w:w="1920" w:type="dxa"/>
                </w:tcPr>
                <w:p w:rsidR="001D1980" w:rsidRPr="009718F7" w:rsidRDefault="001D1980" w:rsidP="00E00A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Material</w:t>
                  </w:r>
                  <w:r w:rsidRPr="00EE7256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 xml:space="preserve"> på lager</w:t>
                  </w:r>
                  <w:r w:rsidRPr="00EE7256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br/>
                    <w:t xml:space="preserve">Alla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material</w:t>
                  </w:r>
                  <w:r w:rsidRPr="00EE7256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 xml:space="preserve"> möter dire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k</w:t>
                  </w:r>
                  <w:r w:rsidRPr="00EE7256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tivet 95/28/EC standards</w:t>
                  </w:r>
                </w:p>
              </w:tc>
            </w:tr>
            <w:tr w:rsidR="001D1980" w:rsidRPr="00643DE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1D1980" w:rsidRPr="009718F7" w:rsidRDefault="001D1980" w:rsidP="00E00A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1D1980" w:rsidRPr="009718F7" w:rsidRDefault="001D1980" w:rsidP="00E00A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W w:w="1796" w:type="dxa"/>
                    <w:jc w:val="center"/>
                    <w:tblCellSpacing w:w="18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817"/>
                    <w:gridCol w:w="148"/>
                    <w:gridCol w:w="734"/>
                    <w:gridCol w:w="97"/>
                  </w:tblGrid>
                  <w:tr w:rsidR="001D1980" w:rsidRPr="00FB73DB" w:rsidTr="009718F7">
                    <w:trPr>
                      <w:trHeight w:val="185"/>
                      <w:tblCellSpacing w:w="18" w:type="dxa"/>
                      <w:jc w:val="center"/>
                    </w:trPr>
                    <w:tc>
                      <w:tcPr>
                        <w:tcW w:w="0" w:type="auto"/>
                        <w:gridSpan w:val="4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Transparanta</w:t>
                        </w:r>
                      </w:p>
                    </w:tc>
                  </w:tr>
                  <w:tr w:rsidR="001D1980" w:rsidRPr="00FB73DB" w:rsidTr="009718F7">
                    <w:trPr>
                      <w:trHeight w:val="617"/>
                      <w:tblCellSpacing w:w="18" w:type="dxa"/>
                      <w:jc w:val="center"/>
                    </w:trPr>
                    <w:tc>
                      <w:tcPr>
                        <w:tcW w:w="897" w:type="dxa"/>
                        <w:gridSpan w:val="2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S</w:t>
                        </w:r>
                        <w:r w:rsidRPr="00C35A87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ilvergr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å</w:t>
                        </w:r>
                      </w:p>
                    </w:tc>
                    <w:tc>
                      <w:tcPr>
                        <w:tcW w:w="698" w:type="dxa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C</w:t>
                        </w:r>
                        <w:r w:rsidRPr="00C35A87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harcoal</w:t>
                        </w:r>
                      </w:p>
                    </w:tc>
                    <w:tc>
                      <w:tcPr>
                        <w:tcW w:w="0" w:type="auto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 </w:t>
                        </w:r>
                      </w:p>
                    </w:tc>
                  </w:tr>
                  <w:tr w:rsidR="001D1980" w:rsidRPr="00FB73DB" w:rsidTr="009718F7">
                    <w:trPr>
                      <w:trHeight w:val="370"/>
                      <w:tblCellSpacing w:w="18" w:type="dxa"/>
                      <w:jc w:val="center"/>
                    </w:trPr>
                    <w:tc>
                      <w:tcPr>
                        <w:tcW w:w="1631" w:type="dxa"/>
                        <w:gridSpan w:val="3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Non-transparent</w:t>
                        </w:r>
                      </w:p>
                    </w:tc>
                    <w:tc>
                      <w:tcPr>
                        <w:tcW w:w="0" w:type="auto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 </w:t>
                        </w:r>
                      </w:p>
                    </w:tc>
                  </w:tr>
                  <w:tr w:rsidR="001D1980" w:rsidRPr="00FB73DB" w:rsidTr="009718F7">
                    <w:trPr>
                      <w:trHeight w:val="185"/>
                      <w:tblCellSpacing w:w="18" w:type="dxa"/>
                      <w:jc w:val="center"/>
                    </w:trPr>
                    <w:tc>
                      <w:tcPr>
                        <w:tcW w:w="0" w:type="auto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Grå</w:t>
                        </w: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Svart</w:t>
                        </w:r>
                      </w:p>
                    </w:tc>
                  </w:tr>
                  <w:tr w:rsidR="001D1980" w:rsidRPr="00FB73DB" w:rsidTr="009718F7">
                    <w:trPr>
                      <w:trHeight w:val="185"/>
                      <w:tblCellSpacing w:w="18" w:type="dxa"/>
                      <w:jc w:val="center"/>
                    </w:trPr>
                    <w:tc>
                      <w:tcPr>
                        <w:tcW w:w="0" w:type="auto"/>
                        <w:gridSpan w:val="4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</w:p>
                    </w:tc>
                  </w:tr>
                  <w:tr w:rsidR="001D1980" w:rsidRPr="00FB73DB" w:rsidTr="009718F7">
                    <w:trPr>
                      <w:trHeight w:val="617"/>
                      <w:tblCellSpacing w:w="18" w:type="dxa"/>
                      <w:jc w:val="center"/>
                    </w:trPr>
                    <w:tc>
                      <w:tcPr>
                        <w:tcW w:w="897" w:type="dxa"/>
                        <w:gridSpan w:val="2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 </w:t>
                        </w:r>
                      </w:p>
                    </w:tc>
                  </w:tr>
                  <w:tr w:rsidR="001D1980" w:rsidRPr="00FB73DB" w:rsidTr="009718F7">
                    <w:trPr>
                      <w:trHeight w:val="370"/>
                      <w:tblCellSpacing w:w="18" w:type="dxa"/>
                      <w:jc w:val="center"/>
                    </w:trPr>
                    <w:tc>
                      <w:tcPr>
                        <w:tcW w:w="897" w:type="dxa"/>
                        <w:gridSpan w:val="2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 </w:t>
                        </w:r>
                      </w:p>
                    </w:tc>
                  </w:tr>
                </w:tbl>
                <w:p w:rsidR="001D1980" w:rsidRPr="00E00A85" w:rsidRDefault="001D1980" w:rsidP="00E00A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</w:p>
              </w:tc>
            </w:tr>
            <w:tr w:rsidR="001D1980" w:rsidRPr="00643DEE">
              <w:trPr>
                <w:trHeight w:val="18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1D1980" w:rsidRPr="00E00A85" w:rsidRDefault="001D1980" w:rsidP="00E00A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E00A85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</w:tr>
            <w:tr w:rsidR="001D1980" w:rsidRPr="009718F7">
              <w:trPr>
                <w:trHeight w:val="1920"/>
                <w:tblCellSpacing w:w="0" w:type="dxa"/>
              </w:trPr>
              <w:tc>
                <w:tcPr>
                  <w:tcW w:w="0" w:type="auto"/>
                  <w:gridSpan w:val="3"/>
                </w:tcPr>
                <w:tbl>
                  <w:tblPr>
                    <w:tblW w:w="7530" w:type="dxa"/>
                    <w:tblCellSpacing w:w="12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476"/>
                    <w:gridCol w:w="5904"/>
                    <w:gridCol w:w="150"/>
                  </w:tblGrid>
                  <w:tr w:rsidR="001D1980" w:rsidRPr="00643DEE" w:rsidTr="009718F7">
                    <w:trPr>
                      <w:gridAfter w:val="1"/>
                      <w:tblCellSpacing w:w="12" w:type="dxa"/>
                    </w:trPr>
                    <w:tc>
                      <w:tcPr>
                        <w:tcW w:w="1440" w:type="dxa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Användningsområde</w:t>
                        </w: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Bus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sar</w:t>
                        </w: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, t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åg</w:t>
                        </w: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marin och annat</w:t>
                        </w:r>
                      </w:p>
                    </w:tc>
                  </w:tr>
                  <w:tr w:rsidR="001D1980" w:rsidRPr="00643DEE" w:rsidTr="009718F7">
                    <w:trPr>
                      <w:gridAfter w:val="1"/>
                      <w:tblCellSpacing w:w="12" w:type="dxa"/>
                    </w:trPr>
                    <w:tc>
                      <w:tcPr>
                        <w:tcW w:w="1440" w:type="dxa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k</w:t>
                        </w: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anism:</w:t>
                        </w:r>
                      </w:p>
                    </w:tc>
                    <w:tc>
                      <w:tcPr>
                        <w:tcW w:w="0" w:type="auto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Manu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e</w:t>
                        </w: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l</w:t>
                        </w:r>
                      </w:p>
                    </w:tc>
                  </w:tr>
                  <w:tr w:rsidR="001D1980" w:rsidRPr="009718F7" w:rsidTr="009718F7">
                    <w:trPr>
                      <w:tblCellSpacing w:w="12" w:type="dxa"/>
                    </w:trPr>
                    <w:tc>
                      <w:tcPr>
                        <w:tcW w:w="1440" w:type="dxa"/>
                      </w:tcPr>
                      <w:p w:rsidR="001D1980" w:rsidRPr="00C35A87" w:rsidRDefault="001D1980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Information: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1D1980" w:rsidRPr="009718F7" w:rsidRDefault="001D1980" w:rsidP="00E00A85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9718F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Höjden på gardinen justeras genom att dra i den nedre listen, eller alternativt ett handtag.</w:t>
                        </w:r>
                        <w:r w:rsidRPr="009718F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br/>
                          <w:t>Den mörkare delen av gardinen görs efter kundens önskemål.</w:t>
                        </w:r>
                        <w:r w:rsidRPr="009718F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br/>
                          <w:t>Det är även möjligt att lägga in en transparant del för bättre sikt.</w:t>
                        </w:r>
                        <w:r w:rsidRPr="009718F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br/>
                          <w:t>Bredare gardiner är utrustade med två kryssmekanismer.</w:t>
                        </w:r>
                      </w:p>
                    </w:tc>
                  </w:tr>
                </w:tbl>
                <w:p w:rsidR="001D1980" w:rsidRPr="009718F7" w:rsidRDefault="001D1980" w:rsidP="00E00A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</w:p>
              </w:tc>
            </w:tr>
          </w:tbl>
          <w:p w:rsidR="001D1980" w:rsidRPr="00E00A85" w:rsidRDefault="001D1980" w:rsidP="00E00A85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643DEE">
              <w:rPr>
                <w:rFonts w:ascii="Arial" w:hAnsi="Arial" w:cs="Arial"/>
                <w:noProof/>
                <w:sz w:val="12"/>
                <w:szCs w:val="12"/>
                <w:lang w:eastAsia="sv-SE"/>
              </w:rPr>
              <w:pict>
                <v:shape id="Bild 2" o:spid="_x0000_i1026" type="#_x0000_t75" alt="http://www.veera-kaihdin.fi/mobivera/kuvat/c_cross_mechanism.jpg" style="width:411.6pt;height:305.4pt;visibility:visible">
                  <v:imagedata r:id="rId5" o:title=""/>
                </v:shape>
              </w:pict>
            </w:r>
            <w:r w:rsidRPr="00E00A85">
              <w:rPr>
                <w:rFonts w:ascii="Arial" w:hAnsi="Arial" w:cs="Arial"/>
                <w:sz w:val="12"/>
                <w:szCs w:val="12"/>
                <w:lang w:eastAsia="sv-SE"/>
              </w:rPr>
              <w:br/>
            </w:r>
            <w:r w:rsidRPr="00E00A85">
              <w:rPr>
                <w:rFonts w:ascii="Arial" w:hAnsi="Arial" w:cs="Arial"/>
                <w:sz w:val="12"/>
                <w:szCs w:val="12"/>
                <w:lang w:eastAsia="sv-SE"/>
              </w:rPr>
              <w:br/>
            </w:r>
            <w:r w:rsidRPr="00643DEE">
              <w:rPr>
                <w:rFonts w:ascii="Arial" w:hAnsi="Arial" w:cs="Arial"/>
                <w:noProof/>
                <w:sz w:val="12"/>
                <w:szCs w:val="12"/>
                <w:lang w:eastAsia="sv-SE"/>
              </w:rPr>
              <w:pict>
                <v:shape id="Bild 3" o:spid="_x0000_i1027" type="#_x0000_t75" alt="http://www.veera-kaihdin.fi/mobivera/kuvat/c_cross_mechanism_dual.jpg" style="width:411.6pt;height:259.2pt;visibility:visible">
                  <v:imagedata r:id="rId6" o:title=""/>
                </v:shape>
              </w:pict>
            </w:r>
          </w:p>
        </w:tc>
      </w:tr>
      <w:tr w:rsidR="001D1980" w:rsidRPr="00643DEE" w:rsidTr="00E00A85">
        <w:trPr>
          <w:trHeight w:val="48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D1980" w:rsidRPr="00E00A85" w:rsidRDefault="001D1980" w:rsidP="00E00A85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E00A85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</w:tc>
      </w:tr>
    </w:tbl>
    <w:p w:rsidR="001D1980" w:rsidRDefault="001D1980"/>
    <w:sectPr w:rsidR="001D1980" w:rsidSect="00E00A8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A85"/>
    <w:rsid w:val="001D1980"/>
    <w:rsid w:val="00643DEE"/>
    <w:rsid w:val="009718F7"/>
    <w:rsid w:val="00A35769"/>
    <w:rsid w:val="00BA4365"/>
    <w:rsid w:val="00BE450A"/>
    <w:rsid w:val="00C35A87"/>
    <w:rsid w:val="00D56FF3"/>
    <w:rsid w:val="00E00A85"/>
    <w:rsid w:val="00EE7256"/>
    <w:rsid w:val="00FB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F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00A85"/>
    <w:pPr>
      <w:spacing w:before="384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13"/>
      <w:szCs w:val="13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00A85"/>
    <w:rPr>
      <w:rFonts w:ascii="Arial" w:hAnsi="Arial" w:cs="Arial"/>
      <w:b/>
      <w:bCs/>
      <w:color w:val="000000"/>
      <w:sz w:val="13"/>
      <w:szCs w:val="13"/>
      <w:lang w:eastAsia="sv-SE"/>
    </w:rPr>
  </w:style>
  <w:style w:type="character" w:styleId="Hyperlink">
    <w:name w:val="Hyperlink"/>
    <w:basedOn w:val="DefaultParagraphFont"/>
    <w:uiPriority w:val="99"/>
    <w:semiHidden/>
    <w:rsid w:val="00E00A85"/>
    <w:rPr>
      <w:rFonts w:cs="Times New Roman"/>
      <w:color w:val="4C33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E0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820">
          <w:marLeft w:val="10"/>
          <w:marRight w:val="10"/>
          <w:marTop w:val="10"/>
          <w:marBottom w:val="10"/>
          <w:divBdr>
            <w:top w:val="dotted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86</Words>
  <Characters>459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</dc:creator>
  <cp:keywords/>
  <dc:description/>
  <cp:lastModifiedBy>Per-Axel Dahlin</cp:lastModifiedBy>
  <cp:revision>3</cp:revision>
  <dcterms:created xsi:type="dcterms:W3CDTF">2010-01-06T16:03:00Z</dcterms:created>
  <dcterms:modified xsi:type="dcterms:W3CDTF">2010-03-20T16:25:00Z</dcterms:modified>
</cp:coreProperties>
</file>